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25870BB" w14:textId="48FBD60E" w:rsidR="00902CA0" w:rsidRPr="00902CA0" w:rsidRDefault="00DB327B" w:rsidP="00902CA0">
      <w:pPr>
        <w:shd w:val="clear" w:color="auto" w:fill="FFFFFF"/>
        <w:spacing w:after="264" w:line="240" w:lineRule="auto"/>
        <w:jc w:val="both"/>
        <w:outlineLvl w:val="2"/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</w:pPr>
      <w:bookmarkStart w:id="0" w:name="_GoBack"/>
      <w:bookmarkEnd w:id="0"/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Volba prezidenta 2023 - h</w:t>
      </w:r>
      <w:r w:rsidR="00902CA0" w:rsidRPr="00902CA0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lasování ze silničního motorového vozidla u volebního stanoviště</w:t>
      </w:r>
      <w:r w:rsidR="008002E9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dne 11.01.2023 (a v případě druhého kola voleb dne 25.01.2023).</w:t>
      </w:r>
    </w:p>
    <w:p w14:paraId="2824DB79" w14:textId="22F46C16" w:rsidR="00DB327B" w:rsidRPr="00DB327B" w:rsidRDefault="00DB327B" w:rsidP="00DB327B">
      <w:pPr>
        <w:pStyle w:val="Normlnweb"/>
        <w:shd w:val="clear" w:color="auto" w:fill="FFFFFF"/>
        <w:spacing w:before="0" w:beforeAutospacing="0" w:after="0" w:afterAutospacing="0"/>
        <w:jc w:val="both"/>
        <w:rPr>
          <w:rStyle w:val="Siln"/>
          <w:b w:val="0"/>
          <w:bCs w:val="0"/>
          <w:shd w:val="clear" w:color="auto" w:fill="FFFFFF"/>
        </w:rPr>
      </w:pPr>
      <w:r w:rsidRPr="00DB327B">
        <w:t>Na základě zákona č. 411/2022 Sb., o zvláštních způsobech hlasování ve volbě prezidenta republiky v roce 2023</w:t>
      </w:r>
      <w:r>
        <w:t>,</w:t>
      </w:r>
      <w:r w:rsidRPr="00DB327B">
        <w:t xml:space="preserve"> </w:t>
      </w:r>
      <w:r w:rsidRPr="00DB327B">
        <w:rPr>
          <w:rStyle w:val="Siln"/>
          <w:shd w:val="clear" w:color="auto" w:fill="FFFFFF"/>
        </w:rPr>
        <w:t> </w:t>
      </w:r>
      <w:r w:rsidRPr="00DB327B">
        <w:rPr>
          <w:rStyle w:val="Siln"/>
          <w:b w:val="0"/>
          <w:bCs w:val="0"/>
          <w:shd w:val="clear" w:color="auto" w:fill="FFFFFF"/>
        </w:rPr>
        <w:t>bude voličům nacházejícím se v izolaci nebo karanténě v souvislo</w:t>
      </w:r>
      <w:r>
        <w:rPr>
          <w:rStyle w:val="Siln"/>
          <w:b w:val="0"/>
          <w:bCs w:val="0"/>
          <w:shd w:val="clear" w:color="auto" w:fill="FFFFFF"/>
        </w:rPr>
        <w:t>s</w:t>
      </w:r>
      <w:r w:rsidRPr="00DB327B">
        <w:rPr>
          <w:rStyle w:val="Siln"/>
          <w:b w:val="0"/>
          <w:bCs w:val="0"/>
          <w:shd w:val="clear" w:color="auto" w:fill="FFFFFF"/>
        </w:rPr>
        <w:t xml:space="preserve">ti s šířením onemocnění covid-19 umožněno hlasovat ze silničního motorového vozidla u volebního stanoviště. </w:t>
      </w:r>
    </w:p>
    <w:p w14:paraId="0CADA0FD" w14:textId="2481F1C5" w:rsidR="00DB327B" w:rsidRPr="00DB327B" w:rsidRDefault="00DB327B" w:rsidP="00DB327B">
      <w:pPr>
        <w:pStyle w:val="Normlnweb"/>
        <w:shd w:val="clear" w:color="auto" w:fill="FFFFFF"/>
        <w:spacing w:before="0" w:beforeAutospacing="0" w:after="0" w:afterAutospacing="0"/>
        <w:jc w:val="both"/>
      </w:pPr>
      <w:r w:rsidRPr="00DB327B">
        <w:rPr>
          <w:rStyle w:val="Siln"/>
          <w:shd w:val="clear" w:color="auto" w:fill="FFFFFF"/>
        </w:rPr>
        <w:t xml:space="preserve"> </w:t>
      </w:r>
    </w:p>
    <w:p w14:paraId="51BF15EB" w14:textId="2FF2651F" w:rsidR="008002E9" w:rsidRPr="00DB327B" w:rsidRDefault="00902CA0" w:rsidP="00902CA0">
      <w:pPr>
        <w:spacing w:after="408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</w:pPr>
      <w:r w:rsidRPr="00DB327B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U volebního stanoviště může dne 11. 01. 2023 </w:t>
      </w:r>
      <w:r w:rsidR="00815B83" w:rsidRPr="00DB327B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(a v případě konání druhého kola též dne 25.01.2023) </w:t>
      </w:r>
      <w:r w:rsidRPr="00DB327B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v době od 08:00 do 17:00 hodin hlasovat oprávněný volič, který </w:t>
      </w:r>
      <w:r w:rsidRPr="00DB327B">
        <w:rPr>
          <w:rStyle w:val="Siln"/>
          <w:rFonts w:ascii="Times New Roman" w:hAnsi="Times New Roman" w:cs="Times New Roman"/>
          <w:sz w:val="24"/>
          <w:szCs w:val="24"/>
          <w:shd w:val="clear" w:color="auto" w:fill="FFFFFF"/>
        </w:rPr>
        <w:t>je z důvodu ochrany veřejného zdraví před onemocněním covid-19 omezen na osobní svobodě, tedy je v izolaci, nebo karanténě</w:t>
      </w:r>
      <w:r w:rsidRPr="00902CA0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</w:t>
      </w:r>
      <w:r w:rsidRPr="00DB327B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a </w:t>
      </w:r>
      <w:r w:rsidRPr="00902CA0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který má </w:t>
      </w:r>
      <w:r w:rsidRPr="00DB327B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zároveň </w:t>
      </w:r>
      <w:r w:rsidRPr="00902CA0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 okrese, pro který je volební stanoviště zřízeno, adresu trvalého pobytu, nebo hlasuje na voličský průkaz.</w:t>
      </w:r>
    </w:p>
    <w:p w14:paraId="5738F069" w14:textId="77777777" w:rsidR="0093781F" w:rsidRDefault="008002E9" w:rsidP="0093781F">
      <w:pPr>
        <w:spacing w:after="12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815B8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Přehled obcí spadajících do jednotlivých okresů: </w:t>
      </w:r>
    </w:p>
    <w:p w14:paraId="473C65BE" w14:textId="7B26CAC6" w:rsidR="008002E9" w:rsidRPr="00902CA0" w:rsidRDefault="003F61E0" w:rsidP="004E1915">
      <w:pPr>
        <w:spacing w:after="408" w:line="240" w:lineRule="auto"/>
        <w:ind w:left="-1134" w:firstLine="1134"/>
        <w:jc w:val="both"/>
        <w:rPr>
          <w:rFonts w:ascii="Times New Roman" w:eastAsia="Times New Roman" w:hAnsi="Times New Roman" w:cs="Times New Roman"/>
          <w:color w:val="4F4F4F"/>
          <w:sz w:val="24"/>
          <w:szCs w:val="24"/>
          <w:lang w:eastAsia="cs-CZ"/>
        </w:rPr>
      </w:pPr>
      <w:hyperlink r:id="rId7" w:history="1">
        <w:r w:rsidR="0093781F" w:rsidRPr="00C672EA">
          <w:rPr>
            <w:rStyle w:val="Hypertextovodkaz"/>
            <w:rFonts w:ascii="Times New Roman" w:eastAsia="Times New Roman" w:hAnsi="Times New Roman" w:cs="Times New Roman"/>
            <w:sz w:val="24"/>
            <w:szCs w:val="24"/>
            <w:lang w:eastAsia="cs-CZ"/>
          </w:rPr>
          <w:t>www.epusa.cz/index.php?platnost_k=0&amp;jazyk=cz&amp;sessID=0&amp;zkratka=okresy</w:t>
        </w:r>
      </w:hyperlink>
    </w:p>
    <w:tbl>
      <w:tblPr>
        <w:tblW w:w="1384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590"/>
        <w:gridCol w:w="4554"/>
        <w:gridCol w:w="2240"/>
        <w:gridCol w:w="4458"/>
      </w:tblGrid>
      <w:tr w:rsidR="00C1497E" w:rsidRPr="00E6189B" w14:paraId="0FD8FC78" w14:textId="7AA4D74B" w:rsidTr="004E1915">
        <w:trPr>
          <w:trHeight w:val="150"/>
        </w:trPr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CD09C3D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45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06AD11" w14:textId="77777777" w:rsidR="00E6189B" w:rsidRPr="00E6189B" w:rsidRDefault="00E6189B" w:rsidP="00E6189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2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2A6E5E" w14:textId="77777777" w:rsidR="00E6189B" w:rsidRPr="00E6189B" w:rsidRDefault="00E6189B" w:rsidP="00E6189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4458" w:type="dxa"/>
            <w:tcBorders>
              <w:top w:val="nil"/>
              <w:left w:val="nil"/>
              <w:bottom w:val="nil"/>
              <w:right w:val="nil"/>
            </w:tcBorders>
          </w:tcPr>
          <w:p w14:paraId="20E452E8" w14:textId="77777777" w:rsidR="00E6189B" w:rsidRPr="00E6189B" w:rsidRDefault="00E6189B" w:rsidP="00E6189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</w:tr>
      <w:tr w:rsidR="00C1497E" w:rsidRPr="00E6189B" w14:paraId="3F7BEB87" w14:textId="724D4F17" w:rsidTr="004E1915">
        <w:trPr>
          <w:trHeight w:val="375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36E097" w14:textId="66DC2E48" w:rsidR="00E6189B" w:rsidRPr="008656BD" w:rsidRDefault="00FC7908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v</w:t>
            </w:r>
            <w:r w:rsidR="00E6189B"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olební stanoviště pro </w:t>
            </w:r>
          </w:p>
        </w:tc>
        <w:tc>
          <w:tcPr>
            <w:tcW w:w="4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52C843" w14:textId="67C620D3" w:rsidR="00E6189B" w:rsidRPr="008656BD" w:rsidRDefault="00FC7908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u</w:t>
            </w:r>
            <w:r w:rsidR="00E6189B"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místění volebního stanoviště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D99027" w14:textId="77777777" w:rsidR="00E6189B" w:rsidRPr="008656BD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souřadnice GPS</w:t>
            </w:r>
          </w:p>
        </w:tc>
        <w:tc>
          <w:tcPr>
            <w:tcW w:w="44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CB19AC2" w14:textId="77777777" w:rsidR="00E6189B" w:rsidRDefault="008656BD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p</w:t>
            </w:r>
            <w:r w:rsidR="00FC7908"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říjezd</w:t>
            </w:r>
            <w:r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 k volebnímu stanovišti</w:t>
            </w:r>
          </w:p>
          <w:p w14:paraId="216DD959" w14:textId="77777777" w:rsidR="00501148" w:rsidRDefault="00501148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</w:p>
          <w:p w14:paraId="1AE02A22" w14:textId="448AF1DF" w:rsidR="00501148" w:rsidRPr="008656BD" w:rsidRDefault="00501148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</w:p>
        </w:tc>
      </w:tr>
      <w:tr w:rsidR="00C1497E" w:rsidRPr="00E6189B" w14:paraId="3C28E0ED" w14:textId="24BD08BC" w:rsidTr="004E1915">
        <w:trPr>
          <w:trHeight w:val="93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294727" w14:textId="77777777" w:rsidR="001F623A" w:rsidRDefault="00C1497E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0AA78340" w14:textId="3B06C110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BENEŠOV</w:t>
            </w:r>
          </w:p>
        </w:tc>
        <w:tc>
          <w:tcPr>
            <w:tcW w:w="4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62D8CF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Benešov, ul. Pod lihovarem 1816, areál HZS, příjezd ul. Černoleská</w:t>
            </w:r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245DA3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49°46'41.08"N, 14°41'33.26"E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304D87C" w14:textId="4A8064A1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3AA16182" wp14:editId="4BC9C3D9">
                  <wp:extent cx="1494006" cy="771264"/>
                  <wp:effectExtent l="0" t="0" r="0" b="0"/>
                  <wp:docPr id="1" name="Obráze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560788" cy="8057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4B6BB5D0" w14:textId="6BF1CBC2" w:rsidTr="004E1915">
        <w:trPr>
          <w:trHeight w:val="96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5DE05F" w14:textId="77777777" w:rsidR="001F623A" w:rsidRDefault="00C1497E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okres</w:t>
            </w:r>
          </w:p>
          <w:p w14:paraId="305C50A4" w14:textId="677598AA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BEROUN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8E6C55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Beroun, Pod Studánkou 1258, stanice HZS Beroun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DEE107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49.9680106N 14.0610450E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22D2F5" w14:textId="2B9C15FE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1E04729D" wp14:editId="166B3BF8">
                  <wp:extent cx="1536200" cy="798195"/>
                  <wp:effectExtent l="0" t="0" r="6985" b="1905"/>
                  <wp:docPr id="2" name="Obráze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09390" cy="8362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2B24E39C" w14:textId="7103C6C2" w:rsidTr="004E1915">
        <w:trPr>
          <w:trHeight w:val="87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913D56" w14:textId="77777777" w:rsidR="001F623A" w:rsidRDefault="001F623A" w:rsidP="00C1497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lastRenderedPageBreak/>
              <w:t xml:space="preserve">   okres </w:t>
            </w:r>
          </w:p>
          <w:p w14:paraId="4CBEEFEC" w14:textId="40C528D8" w:rsidR="00E6189B" w:rsidRPr="00E6189B" w:rsidRDefault="001F623A" w:rsidP="00C1497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   Kladno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070E78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Kladno, ul. Jana Palacha 1970, areál hasičské stanice, příjezd ul. Zd. Petříka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C2F45A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50.1426683N, 14.0945936E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ED04CD" w14:textId="6BAA3C02" w:rsidR="00501148" w:rsidRPr="00501148" w:rsidRDefault="00C1497E" w:rsidP="00C1497E">
            <w:pPr>
              <w:spacing w:after="0" w:line="240" w:lineRule="auto"/>
              <w:jc w:val="center"/>
              <w:rPr>
                <w:noProof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5887C9D8" wp14:editId="2AE84E4B">
                  <wp:extent cx="1548987" cy="792996"/>
                  <wp:effectExtent l="0" t="0" r="0" b="7620"/>
                  <wp:docPr id="4" name="Obráze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07015" cy="8227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7E768876" w14:textId="77DDFDEB" w:rsidTr="004E1915">
        <w:trPr>
          <w:trHeight w:val="87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38C7B9" w14:textId="77777777" w:rsidR="001F623A" w:rsidRDefault="00C1497E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4BE0D4E6" w14:textId="66BCC0AE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KOLÍN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544A3C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Kolín IV, Polepská 634, stanice HZS Kolín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B088A2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50.0149222N, 15.2051711E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630B39" w14:textId="75DBBB91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09B7A815" wp14:editId="2D106BBD">
                  <wp:extent cx="1521430" cy="778827"/>
                  <wp:effectExtent l="0" t="0" r="3175" b="2540"/>
                  <wp:docPr id="5" name="Obráze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576027" cy="806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00E2045B" w14:textId="64B23E14" w:rsidTr="004E1915">
        <w:trPr>
          <w:trHeight w:val="87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B5464F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4A0C4F40" w14:textId="0752EF5C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KUTNÁ HORA</w:t>
            </w:r>
          </w:p>
        </w:tc>
        <w:tc>
          <w:tcPr>
            <w:tcW w:w="4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491E52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Kutná Hora, ul. U Zastávky 280, parkoviště před stanicí HZS Kutná Hora, příjezd ul. U Zastávky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1D01FC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49.9575381N 15.2884306E</w:t>
            </w:r>
          </w:p>
        </w:tc>
        <w:tc>
          <w:tcPr>
            <w:tcW w:w="44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5048432" w14:textId="2522AE6B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3E8A15DD" wp14:editId="6A01F8FD">
                  <wp:extent cx="1434834" cy="735687"/>
                  <wp:effectExtent l="0" t="0" r="0" b="7620"/>
                  <wp:docPr id="6" name="Obráze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476363" cy="756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6837EC60" w14:textId="39504077" w:rsidTr="004E1915">
        <w:trPr>
          <w:trHeight w:val="885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922475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668F3F10" w14:textId="2C570CC8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MĚLNÍK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732E0B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Mělník, Bezručova 3341, areál stanice HZS Mělník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BA1EAE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50.3511450N  14.4860544E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C5E7F3" w14:textId="14DCCC2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7590B354" wp14:editId="68B9FF1D">
                  <wp:extent cx="1456075" cy="758939"/>
                  <wp:effectExtent l="0" t="0" r="0" b="3175"/>
                  <wp:docPr id="7" name="Obrázek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512265" cy="7882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358311C9" w14:textId="01604380" w:rsidTr="004E1915">
        <w:trPr>
          <w:trHeight w:val="855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0865E8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312789FF" w14:textId="1CB2D7AA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MLADÁ BOLESLAV</w:t>
            </w:r>
          </w:p>
        </w:tc>
        <w:tc>
          <w:tcPr>
            <w:tcW w:w="4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E5D147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Mladá Boleslav, ul. Laurinova 1370, příjezd ul. Laurinova - U Kasáren.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9A823D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50.4121586N 14.9196636E</w:t>
            </w:r>
          </w:p>
        </w:tc>
        <w:tc>
          <w:tcPr>
            <w:tcW w:w="44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50A4064" w14:textId="2E561220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37021EFB" wp14:editId="457581D2">
                  <wp:extent cx="1414790" cy="732790"/>
                  <wp:effectExtent l="0" t="0" r="0" b="0"/>
                  <wp:docPr id="8" name="Obráze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/>
                          <a:srcRect l="827" t="7936" r="2447" b="2998"/>
                          <a:stretch/>
                        </pic:blipFill>
                        <pic:spPr bwMode="auto">
                          <a:xfrm>
                            <a:off x="0" y="0"/>
                            <a:ext cx="1476743" cy="7648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1B6569F7" w14:textId="555533B0" w:rsidTr="004E1915">
        <w:trPr>
          <w:trHeight w:val="825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B5F864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51EC90A3" w14:textId="2661F9B9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NYMBURK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758C30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Nymburk, ul. Svatojiřská, boční vjezd do dvora stanice HZS v Nymburce, příjezd ul. U Stadionu, odjezd ul. Svatojiřská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9006E5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50.1831100N 15.0355919E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ACD9CE" w14:textId="089B18C3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411199FA" wp14:editId="480233B3">
                  <wp:extent cx="1382494" cy="909771"/>
                  <wp:effectExtent l="0" t="0" r="8255" b="5080"/>
                  <wp:docPr id="15" name="Obrázek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/>
                          <a:srcRect l="20998" t="6467" r="2117" b="3587"/>
                          <a:stretch/>
                        </pic:blipFill>
                        <pic:spPr bwMode="auto">
                          <a:xfrm>
                            <a:off x="0" y="0"/>
                            <a:ext cx="1428400" cy="939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1D485245" w14:textId="422C78C5" w:rsidTr="004E1915">
        <w:trPr>
          <w:trHeight w:val="84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E0DB4F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1A43D773" w14:textId="20FFD6D1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PRAHA-VÝCHOD</w:t>
            </w:r>
          </w:p>
        </w:tc>
        <w:tc>
          <w:tcPr>
            <w:tcW w:w="4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AD0695" w14:textId="764F680B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color w:val="000000"/>
                <w:lang w:eastAsia="cs-CZ"/>
              </w:rPr>
              <w:t xml:space="preserve">Brandýs nad Labem - </w:t>
            </w: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Stará Boleslav, Dr. Jánského 1458, příjezd ul. Komenského.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E257A0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50.1966892N 14.6810644E</w:t>
            </w:r>
          </w:p>
        </w:tc>
        <w:tc>
          <w:tcPr>
            <w:tcW w:w="44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F21FB9A" w14:textId="6CF34ED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4D246FA9" wp14:editId="17862EC6">
                  <wp:extent cx="1446594" cy="761365"/>
                  <wp:effectExtent l="0" t="0" r="1270" b="635"/>
                  <wp:docPr id="10" name="Obrázek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/>
                          <a:srcRect l="331" t="6172" r="2282" b="2704"/>
                          <a:stretch/>
                        </pic:blipFill>
                        <pic:spPr bwMode="auto">
                          <a:xfrm>
                            <a:off x="0" y="0"/>
                            <a:ext cx="1478081" cy="777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595BAE28" w14:textId="15BE1B37" w:rsidTr="004E1915">
        <w:trPr>
          <w:trHeight w:val="84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38148C" w14:textId="77777777" w:rsidR="00543E70" w:rsidRDefault="00543E70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</w:p>
          <w:p w14:paraId="62F476F7" w14:textId="3E74D0F7" w:rsidR="001F623A" w:rsidRDefault="00543E70" w:rsidP="00543E7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    </w:t>
            </w:r>
            <w:r w:rsidR="001F623A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6F909BAE" w14:textId="3F0CA3CB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PRAHA-ZÁPAD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B160EB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Řevnice, ul. Havlíčkova, areál hasičské stanice, příjezd ul. Čs. armády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DFD0D7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49.9124067N, 14.2302508E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757B1E" w14:textId="77777777" w:rsidR="009A0100" w:rsidRPr="009A0100" w:rsidRDefault="009A0100" w:rsidP="009A0100">
            <w:pPr>
              <w:spacing w:after="0" w:line="240" w:lineRule="auto"/>
              <w:rPr>
                <w:noProof/>
                <w:sz w:val="16"/>
                <w:szCs w:val="16"/>
              </w:rPr>
            </w:pPr>
          </w:p>
          <w:p w14:paraId="3926BF68" w14:textId="6380C0E8" w:rsidR="00E6189B" w:rsidRPr="00E6189B" w:rsidRDefault="009A0100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74713496" wp14:editId="11BD261E">
                  <wp:extent cx="1393231" cy="856948"/>
                  <wp:effectExtent l="0" t="0" r="0" b="635"/>
                  <wp:docPr id="3" name="Obrázek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r="2123" b="19735"/>
                          <a:stretch/>
                        </pic:blipFill>
                        <pic:spPr bwMode="auto">
                          <a:xfrm>
                            <a:off x="0" y="0"/>
                            <a:ext cx="1414609" cy="8700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7FB733CA" w14:textId="1E89DBFD" w:rsidTr="004E1915">
        <w:trPr>
          <w:trHeight w:val="90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31B2E6" w14:textId="4414541A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69B9CA0F" w14:textId="59055243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PŘÍBRAM</w:t>
            </w:r>
          </w:p>
        </w:tc>
        <w:tc>
          <w:tcPr>
            <w:tcW w:w="4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898661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Příbram, ul. Školní 70, areál stanice HZS Příbram, příjezd po ul. Školní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F5046B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49.6740033N, 13.9991000E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9C93F45" w14:textId="03FE21A5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475D6C84" wp14:editId="206C0B9E">
                  <wp:extent cx="1352969" cy="707390"/>
                  <wp:effectExtent l="0" t="0" r="0" b="0"/>
                  <wp:docPr id="13" name="Obrázek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/>
                          <a:srcRect l="166" t="6761" r="2116" b="2410"/>
                          <a:stretch/>
                        </pic:blipFill>
                        <pic:spPr bwMode="auto">
                          <a:xfrm>
                            <a:off x="0" y="0"/>
                            <a:ext cx="1385304" cy="7242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1958D8D7" w14:textId="288D030C" w:rsidTr="004E1915">
        <w:trPr>
          <w:trHeight w:val="855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3D7FF0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7B693EB8" w14:textId="0B3AA7A1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RAKOVNÍK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981EAB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Rakovník, ul. Dukelských hrdinů 2502, areál hasičské stanice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DD497B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50.1096989N, 13.7077269E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BABA0D" w14:textId="0E456106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16A7D71C" wp14:editId="6C066125">
                  <wp:extent cx="1386455" cy="727710"/>
                  <wp:effectExtent l="0" t="0" r="4445" b="0"/>
                  <wp:docPr id="14" name="Obrázek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/>
                          <a:srcRect l="662" t="6760" r="2943" b="3292"/>
                          <a:stretch/>
                        </pic:blipFill>
                        <pic:spPr bwMode="auto">
                          <a:xfrm>
                            <a:off x="0" y="0"/>
                            <a:ext cx="1411303" cy="7407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7FFB8E1" w14:textId="77777777" w:rsidR="00615D58" w:rsidRDefault="00615D58"/>
    <w:sectPr w:rsidR="00615D58" w:rsidSect="00543E70">
      <w:footerReference w:type="default" r:id="rId20"/>
      <w:pgSz w:w="16838" w:h="11906" w:orient="landscape"/>
      <w:pgMar w:top="1440" w:right="2880" w:bottom="1440" w:left="28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8F361F9" w14:textId="77777777" w:rsidR="003F61E0" w:rsidRDefault="003F61E0" w:rsidP="002C0847">
      <w:pPr>
        <w:spacing w:after="0" w:line="240" w:lineRule="auto"/>
      </w:pPr>
      <w:r>
        <w:separator/>
      </w:r>
    </w:p>
  </w:endnote>
  <w:endnote w:type="continuationSeparator" w:id="0">
    <w:p w14:paraId="55BFC392" w14:textId="77777777" w:rsidR="003F61E0" w:rsidRDefault="003F61E0" w:rsidP="002C084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630165143"/>
      <w:docPartObj>
        <w:docPartGallery w:val="Page Numbers (Bottom of Page)"/>
        <w:docPartUnique/>
      </w:docPartObj>
    </w:sdtPr>
    <w:sdtEndPr/>
    <w:sdtContent>
      <w:p w14:paraId="418B60F8" w14:textId="177A71C2" w:rsidR="002C0847" w:rsidRDefault="002C0847">
        <w:pPr>
          <w:pStyle w:val="Zpat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84B5B">
          <w:rPr>
            <w:noProof/>
          </w:rPr>
          <w:t>1</w:t>
        </w:r>
        <w:r>
          <w:fldChar w:fldCharType="end"/>
        </w:r>
      </w:p>
    </w:sdtContent>
  </w:sdt>
  <w:p w14:paraId="26C1F887" w14:textId="77777777" w:rsidR="002C0847" w:rsidRDefault="002C0847">
    <w:pPr>
      <w:pStyle w:val="Zpa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BABF971" w14:textId="77777777" w:rsidR="003F61E0" w:rsidRDefault="003F61E0" w:rsidP="002C0847">
      <w:pPr>
        <w:spacing w:after="0" w:line="240" w:lineRule="auto"/>
      </w:pPr>
      <w:r>
        <w:separator/>
      </w:r>
    </w:p>
  </w:footnote>
  <w:footnote w:type="continuationSeparator" w:id="0">
    <w:p w14:paraId="642B17EF" w14:textId="77777777" w:rsidR="003F61E0" w:rsidRDefault="003F61E0" w:rsidP="002C084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3BC12C41"/>
    <w:multiLevelType w:val="multilevel"/>
    <w:tmpl w:val="0EF427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6189B"/>
    <w:rsid w:val="001F623A"/>
    <w:rsid w:val="002A36BB"/>
    <w:rsid w:val="002C0847"/>
    <w:rsid w:val="002E7994"/>
    <w:rsid w:val="00305C40"/>
    <w:rsid w:val="003F61E0"/>
    <w:rsid w:val="00474C83"/>
    <w:rsid w:val="004E1915"/>
    <w:rsid w:val="00501148"/>
    <w:rsid w:val="00543E70"/>
    <w:rsid w:val="00610DCB"/>
    <w:rsid w:val="00615D58"/>
    <w:rsid w:val="006A62A5"/>
    <w:rsid w:val="008002E9"/>
    <w:rsid w:val="00815B83"/>
    <w:rsid w:val="008656BD"/>
    <w:rsid w:val="00902CA0"/>
    <w:rsid w:val="0093781F"/>
    <w:rsid w:val="009A0100"/>
    <w:rsid w:val="00C1497E"/>
    <w:rsid w:val="00DB327B"/>
    <w:rsid w:val="00E6189B"/>
    <w:rsid w:val="00E84B5B"/>
    <w:rsid w:val="00FC79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6FDE2FA"/>
  <w15:chartTrackingRefBased/>
  <w15:docId w15:val="{7707AF8B-2B3D-4843-891C-2600FDD707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paragraph" w:styleId="Nadpis3">
    <w:name w:val="heading 3"/>
    <w:basedOn w:val="Normln"/>
    <w:link w:val="Nadpis3Char"/>
    <w:uiPriority w:val="9"/>
    <w:qFormat/>
    <w:rsid w:val="00902CA0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3Char">
    <w:name w:val="Nadpis 3 Char"/>
    <w:basedOn w:val="Standardnpsmoodstavce"/>
    <w:link w:val="Nadpis3"/>
    <w:uiPriority w:val="9"/>
    <w:rsid w:val="00902CA0"/>
    <w:rPr>
      <w:rFonts w:ascii="Times New Roman" w:eastAsia="Times New Roman" w:hAnsi="Times New Roman" w:cs="Times New Roman"/>
      <w:b/>
      <w:bCs/>
      <w:sz w:val="27"/>
      <w:szCs w:val="27"/>
      <w:lang w:eastAsia="cs-CZ"/>
    </w:rPr>
  </w:style>
  <w:style w:type="paragraph" w:styleId="Normlnweb">
    <w:name w:val="Normal (Web)"/>
    <w:basedOn w:val="Normln"/>
    <w:uiPriority w:val="99"/>
    <w:semiHidden/>
    <w:unhideWhenUsed/>
    <w:rsid w:val="00902CA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styleId="Siln">
    <w:name w:val="Strong"/>
    <w:basedOn w:val="Standardnpsmoodstavce"/>
    <w:uiPriority w:val="22"/>
    <w:qFormat/>
    <w:rsid w:val="00902CA0"/>
    <w:rPr>
      <w:b/>
      <w:bCs/>
    </w:rPr>
  </w:style>
  <w:style w:type="character" w:styleId="Hypertextovodkaz">
    <w:name w:val="Hyperlink"/>
    <w:basedOn w:val="Standardnpsmoodstavce"/>
    <w:uiPriority w:val="99"/>
    <w:unhideWhenUsed/>
    <w:rsid w:val="008002E9"/>
    <w:rPr>
      <w:color w:val="0563C1" w:themeColor="hyperlink"/>
      <w:u w:val="single"/>
    </w:rPr>
  </w:style>
  <w:style w:type="character" w:customStyle="1" w:styleId="UnresolvedMention">
    <w:name w:val="Unresolved Mention"/>
    <w:basedOn w:val="Standardnpsmoodstavce"/>
    <w:uiPriority w:val="99"/>
    <w:semiHidden/>
    <w:unhideWhenUsed/>
    <w:rsid w:val="008002E9"/>
    <w:rPr>
      <w:color w:val="605E5C"/>
      <w:shd w:val="clear" w:color="auto" w:fill="E1DFDD"/>
    </w:rPr>
  </w:style>
  <w:style w:type="character" w:styleId="Sledovanodkaz">
    <w:name w:val="FollowedHyperlink"/>
    <w:basedOn w:val="Standardnpsmoodstavce"/>
    <w:uiPriority w:val="99"/>
    <w:semiHidden/>
    <w:unhideWhenUsed/>
    <w:rsid w:val="008002E9"/>
    <w:rPr>
      <w:color w:val="954F72" w:themeColor="followedHyperlink"/>
      <w:u w:val="single"/>
    </w:rPr>
  </w:style>
  <w:style w:type="paragraph" w:styleId="Zhlav">
    <w:name w:val="header"/>
    <w:basedOn w:val="Normln"/>
    <w:link w:val="ZhlavChar"/>
    <w:uiPriority w:val="99"/>
    <w:unhideWhenUsed/>
    <w:rsid w:val="002C084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2C0847"/>
  </w:style>
  <w:style w:type="paragraph" w:styleId="Zpat">
    <w:name w:val="footer"/>
    <w:basedOn w:val="Normln"/>
    <w:link w:val="ZpatChar"/>
    <w:uiPriority w:val="99"/>
    <w:unhideWhenUsed/>
    <w:rsid w:val="002C084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2C084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05696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583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862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hyperlink" Target="http://www.epusa.cz/index.php?platnost_k=0&amp;jazyk=cz&amp;sessID=0&amp;zkratka=okresy" TargetMode="Externa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372</Words>
  <Characters>2196</Characters>
  <Application>Microsoft Office Word</Application>
  <DocSecurity>0</DocSecurity>
  <Lines>18</Lines>
  <Paragraphs>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2563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Franěk Petr</dc:creator>
  <cp:keywords/>
  <dc:description/>
  <cp:lastModifiedBy>Petříkov</cp:lastModifiedBy>
  <cp:revision>2</cp:revision>
  <dcterms:created xsi:type="dcterms:W3CDTF">2023-01-03T10:28:00Z</dcterms:created>
  <dcterms:modified xsi:type="dcterms:W3CDTF">2023-01-03T10:28:00Z</dcterms:modified>
</cp:coreProperties>
</file>